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CF" w:rsidRPr="00BC2B04" w:rsidRDefault="00FF65C5">
      <w:pPr>
        <w:spacing w:after="0" w:line="408" w:lineRule="auto"/>
        <w:ind w:left="120"/>
        <w:jc w:val="center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4CCF" w:rsidRPr="00BC2B04" w:rsidRDefault="00FF65C5">
      <w:pPr>
        <w:spacing w:after="0" w:line="408" w:lineRule="auto"/>
        <w:ind w:left="120"/>
        <w:jc w:val="center"/>
        <w:rPr>
          <w:lang w:val="ru-RU"/>
        </w:rPr>
      </w:pPr>
      <w:bookmarkStart w:id="0" w:name="aedd4985-c29e-494d-8ad1-4bd90a83a26c"/>
      <w:r w:rsidRPr="00BC2B04">
        <w:rPr>
          <w:rFonts w:ascii="Times New Roman" w:hAnsi="Times New Roman"/>
          <w:b/>
          <w:color w:val="000000"/>
          <w:sz w:val="28"/>
          <w:lang w:val="ru-RU"/>
        </w:rPr>
        <w:t>МАОУ "Гимназия №139 - Центр образования" Приволжского района города Казани</w:t>
      </w:r>
      <w:bookmarkEnd w:id="0"/>
      <w:r w:rsidRPr="00BC2B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54CCF" w:rsidRPr="00BC2B04" w:rsidRDefault="00FF65C5">
      <w:pPr>
        <w:spacing w:after="0" w:line="408" w:lineRule="auto"/>
        <w:ind w:left="120"/>
        <w:jc w:val="center"/>
        <w:rPr>
          <w:lang w:val="ru-RU"/>
        </w:rPr>
      </w:pPr>
      <w:bookmarkStart w:id="1" w:name="5bdd78a7-6eff-44c5-be48-12eb425418d7"/>
      <w:r w:rsidRPr="00BC2B04">
        <w:rPr>
          <w:rFonts w:ascii="Times New Roman" w:hAnsi="Times New Roman"/>
          <w:b/>
          <w:color w:val="000000"/>
          <w:sz w:val="28"/>
          <w:lang w:val="ru-RU"/>
        </w:rPr>
        <w:t>МАОУ "Гимназия №139 - Центр образования" Приволжского района города Казани</w:t>
      </w:r>
      <w:bookmarkEnd w:id="1"/>
    </w:p>
    <w:p w:rsidR="00854CCF" w:rsidRPr="00BC2B04" w:rsidRDefault="00FF65C5">
      <w:pPr>
        <w:spacing w:after="0" w:line="408" w:lineRule="auto"/>
        <w:ind w:left="120"/>
        <w:jc w:val="center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 xml:space="preserve">МАОУ "Гимназия №139 - Центр образования" Приволжского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района города Казани</w:t>
      </w:r>
    </w:p>
    <w:p w:rsidR="00854CCF" w:rsidRPr="00BC2B04" w:rsidRDefault="00854CCF">
      <w:pPr>
        <w:spacing w:after="0"/>
        <w:ind w:left="120"/>
        <w:rPr>
          <w:lang w:val="ru-RU"/>
        </w:rPr>
      </w:pPr>
    </w:p>
    <w:p w:rsidR="00854CCF" w:rsidRPr="00BC2B04" w:rsidRDefault="00854CCF">
      <w:pPr>
        <w:spacing w:after="0"/>
        <w:ind w:left="120"/>
        <w:rPr>
          <w:lang w:val="ru-RU"/>
        </w:rPr>
      </w:pPr>
    </w:p>
    <w:p w:rsidR="00854CCF" w:rsidRPr="00BC2B04" w:rsidRDefault="00854CCF">
      <w:pPr>
        <w:spacing w:after="0"/>
        <w:ind w:left="120"/>
        <w:rPr>
          <w:lang w:val="ru-RU"/>
        </w:rPr>
      </w:pPr>
    </w:p>
    <w:p w:rsidR="00854CCF" w:rsidRPr="00BC2B04" w:rsidRDefault="00854CC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C2B04" w:rsidTr="000D4161">
        <w:tc>
          <w:tcPr>
            <w:tcW w:w="3114" w:type="dxa"/>
          </w:tcPr>
          <w:p w:rsidR="00C53FFE" w:rsidRPr="0040209D" w:rsidRDefault="00FF65C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FF65C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FF65C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F65C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Н.А.</w:t>
            </w:r>
          </w:p>
          <w:p w:rsidR="00BC2B04" w:rsidRDefault="00BC2B0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4E6975" w:rsidRDefault="00FF65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C2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F65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F65C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FF65C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FF65C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F65C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Л.Ю.</w:t>
            </w:r>
          </w:p>
          <w:p w:rsidR="00BC2B04" w:rsidRDefault="00BC2B0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4E6975" w:rsidRDefault="00FF65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F65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F65C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FF65C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"Гимназия №139-ЦО"</w:t>
            </w:r>
          </w:p>
          <w:p w:rsidR="000E6D86" w:rsidRDefault="00FF65C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F65C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Борер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  <w:p w:rsidR="00BC2B04" w:rsidRDefault="00BC2B0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FF65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FF65C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F65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4CCF" w:rsidRPr="00BC2B04" w:rsidRDefault="00854CCF">
      <w:pPr>
        <w:spacing w:after="0"/>
        <w:ind w:left="120"/>
        <w:rPr>
          <w:lang w:val="ru-RU"/>
        </w:rPr>
      </w:pPr>
    </w:p>
    <w:p w:rsidR="00854CCF" w:rsidRPr="00BC2B04" w:rsidRDefault="00854CCF">
      <w:pPr>
        <w:spacing w:after="0"/>
        <w:ind w:left="120"/>
        <w:rPr>
          <w:lang w:val="ru-RU"/>
        </w:rPr>
      </w:pPr>
    </w:p>
    <w:p w:rsidR="00854CCF" w:rsidRPr="00BC2B04" w:rsidRDefault="00854CCF">
      <w:pPr>
        <w:spacing w:after="0"/>
        <w:ind w:left="120"/>
        <w:rPr>
          <w:lang w:val="ru-RU"/>
        </w:rPr>
      </w:pPr>
    </w:p>
    <w:p w:rsidR="00854CCF" w:rsidRPr="00BC2B04" w:rsidRDefault="00854CCF">
      <w:pPr>
        <w:spacing w:after="0"/>
        <w:ind w:left="120"/>
        <w:rPr>
          <w:lang w:val="ru-RU"/>
        </w:rPr>
      </w:pPr>
    </w:p>
    <w:p w:rsidR="00854CCF" w:rsidRPr="00BC2B04" w:rsidRDefault="00854CCF">
      <w:pPr>
        <w:spacing w:after="0"/>
        <w:ind w:left="120"/>
        <w:rPr>
          <w:lang w:val="ru-RU"/>
        </w:rPr>
      </w:pPr>
    </w:p>
    <w:p w:rsidR="00854CCF" w:rsidRPr="00BC2B04" w:rsidRDefault="00FF65C5">
      <w:pPr>
        <w:spacing w:after="0" w:line="408" w:lineRule="auto"/>
        <w:ind w:left="120"/>
        <w:jc w:val="center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54CCF" w:rsidRPr="00BC2B04" w:rsidRDefault="00FF65C5">
      <w:pPr>
        <w:spacing w:after="0" w:line="408" w:lineRule="auto"/>
        <w:ind w:left="120"/>
        <w:jc w:val="center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4724904)</w:t>
      </w:r>
    </w:p>
    <w:p w:rsidR="00854CCF" w:rsidRPr="00BC2B04" w:rsidRDefault="00854CCF">
      <w:pPr>
        <w:spacing w:after="0"/>
        <w:ind w:left="120"/>
        <w:jc w:val="center"/>
        <w:rPr>
          <w:lang w:val="ru-RU"/>
        </w:rPr>
      </w:pPr>
    </w:p>
    <w:p w:rsidR="00854CCF" w:rsidRPr="00BC2B04" w:rsidRDefault="00FF65C5">
      <w:pPr>
        <w:spacing w:after="0" w:line="408" w:lineRule="auto"/>
        <w:ind w:left="120"/>
        <w:jc w:val="center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854CCF" w:rsidRPr="00BC2B04" w:rsidRDefault="00FF65C5" w:rsidP="00BC2B04">
      <w:pPr>
        <w:spacing w:after="0" w:line="408" w:lineRule="auto"/>
        <w:ind w:left="120"/>
        <w:jc w:val="center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854CCF" w:rsidRPr="00BC2B04" w:rsidRDefault="00854CCF">
      <w:pPr>
        <w:spacing w:after="0"/>
        <w:ind w:left="120"/>
        <w:jc w:val="center"/>
        <w:rPr>
          <w:lang w:val="ru-RU"/>
        </w:rPr>
      </w:pPr>
    </w:p>
    <w:p w:rsidR="00854CCF" w:rsidRPr="00BC2B04" w:rsidRDefault="00854CCF">
      <w:pPr>
        <w:spacing w:after="0"/>
        <w:ind w:left="120"/>
        <w:jc w:val="center"/>
        <w:rPr>
          <w:lang w:val="ru-RU"/>
        </w:rPr>
      </w:pPr>
    </w:p>
    <w:p w:rsidR="00854CCF" w:rsidRPr="00BC2B04" w:rsidRDefault="00854CCF">
      <w:pPr>
        <w:spacing w:after="0"/>
        <w:ind w:left="120"/>
        <w:jc w:val="center"/>
        <w:rPr>
          <w:lang w:val="ru-RU"/>
        </w:rPr>
      </w:pPr>
    </w:p>
    <w:p w:rsidR="00854CCF" w:rsidRPr="00BC2B04" w:rsidRDefault="00854CCF">
      <w:pPr>
        <w:spacing w:after="0"/>
        <w:ind w:left="120"/>
        <w:jc w:val="center"/>
        <w:rPr>
          <w:lang w:val="ru-RU"/>
        </w:rPr>
      </w:pPr>
    </w:p>
    <w:p w:rsidR="00854CCF" w:rsidRPr="00BC2B04" w:rsidRDefault="00854CCF" w:rsidP="00BC2B04">
      <w:pPr>
        <w:spacing w:after="0"/>
        <w:rPr>
          <w:lang w:val="ru-RU"/>
        </w:rPr>
      </w:pPr>
    </w:p>
    <w:p w:rsidR="00854CCF" w:rsidRPr="00BC2B04" w:rsidRDefault="00FF65C5">
      <w:pPr>
        <w:spacing w:after="0"/>
        <w:ind w:left="120"/>
        <w:jc w:val="center"/>
        <w:rPr>
          <w:lang w:val="ru-RU"/>
        </w:rPr>
      </w:pPr>
      <w:bookmarkStart w:id="3" w:name="4afdeebf-75fd-4414-ae94-ed25ad6ca259"/>
      <w:r w:rsidRPr="00BC2B04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3"/>
      <w:r w:rsidRPr="00BC2B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9ae5d1a-7fa5-48c7-ad03-4854c3714f92"/>
      <w:r w:rsidRPr="00BC2B0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854CCF" w:rsidRPr="00BC2B04" w:rsidRDefault="00854CCF">
      <w:pPr>
        <w:rPr>
          <w:lang w:val="ru-RU"/>
        </w:rPr>
        <w:sectPr w:rsidR="00854CCF" w:rsidRPr="00BC2B04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35932890"/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bookmarkStart w:id="6" w:name="block-35932893"/>
      <w:bookmarkEnd w:id="2"/>
      <w:bookmarkEnd w:id="5"/>
      <w:r w:rsidRPr="00BC2B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</w:t>
      </w:r>
      <w:r w:rsidRPr="00BC2B04">
        <w:rPr>
          <w:rFonts w:ascii="Times New Roman" w:hAnsi="Times New Roman"/>
          <w:color w:val="000000"/>
          <w:sz w:val="28"/>
          <w:lang w:val="ru-RU"/>
        </w:rPr>
        <w:t>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</w:t>
      </w:r>
      <w:r w:rsidRPr="00BC2B04">
        <w:rPr>
          <w:rFonts w:ascii="Times New Roman" w:hAnsi="Times New Roman"/>
          <w:color w:val="000000"/>
          <w:sz w:val="28"/>
          <w:lang w:val="ru-RU"/>
        </w:rPr>
        <w:t>асти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ФОП СОО.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</w:t>
      </w:r>
      <w:r w:rsidRPr="00BC2B04">
        <w:rPr>
          <w:rFonts w:ascii="Times New Roman" w:hAnsi="Times New Roman"/>
          <w:color w:val="000000"/>
          <w:sz w:val="28"/>
          <w:lang w:val="ru-RU"/>
        </w:rPr>
        <w:t>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способствует усвоению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традиционных российских духовно-нра</w:t>
      </w:r>
      <w:r w:rsidRPr="00BC2B04">
        <w:rPr>
          <w:rFonts w:ascii="Times New Roman" w:hAnsi="Times New Roman"/>
          <w:color w:val="000000"/>
          <w:sz w:val="28"/>
          <w:lang w:val="ru-RU"/>
        </w:rPr>
        <w:t>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</w:t>
      </w:r>
      <w:r w:rsidRPr="00BC2B04">
        <w:rPr>
          <w:rFonts w:ascii="Times New Roman" w:hAnsi="Times New Roman"/>
          <w:color w:val="000000"/>
          <w:sz w:val="28"/>
          <w:lang w:val="ru-RU"/>
        </w:rPr>
        <w:t>ругих людей.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</w:t>
      </w:r>
      <w:r w:rsidRPr="00BC2B04">
        <w:rPr>
          <w:rFonts w:ascii="Times New Roman" w:hAnsi="Times New Roman"/>
          <w:color w:val="000000"/>
          <w:sz w:val="28"/>
          <w:lang w:val="ru-RU"/>
        </w:rPr>
        <w:t>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</w:t>
      </w:r>
      <w:r w:rsidRPr="00BC2B04">
        <w:rPr>
          <w:rFonts w:ascii="Times New Roman" w:hAnsi="Times New Roman"/>
          <w:color w:val="000000"/>
          <w:sz w:val="28"/>
          <w:lang w:val="ru-RU"/>
        </w:rPr>
        <w:t>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B04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языку реализуется на уровне среднего общего обр</w:t>
      </w:r>
      <w:r w:rsidRPr="00BC2B04">
        <w:rPr>
          <w:rFonts w:ascii="Times New Roman" w:hAnsi="Times New Roman"/>
          <w:color w:val="000000"/>
          <w:spacing w:val="-3"/>
          <w:sz w:val="28"/>
          <w:lang w:val="ru-RU"/>
        </w:rPr>
        <w:t xml:space="preserve">азования, когда на предыдущем уровне общего образования освоены основные теоретические знания о языке и речи, сформированы </w:t>
      </w:r>
      <w:r w:rsidRPr="00BC2B04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эффективно пользоваться языком в разных усло</w:t>
      </w:r>
      <w:r w:rsidRPr="00BC2B04">
        <w:rPr>
          <w:rFonts w:ascii="Times New Roman" w:hAnsi="Times New Roman"/>
          <w:color w:val="000000"/>
          <w:spacing w:val="-3"/>
          <w:sz w:val="28"/>
          <w:lang w:val="ru-RU"/>
        </w:rPr>
        <w:t>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</w:t>
      </w:r>
      <w:proofErr w:type="gramEnd"/>
      <w:r w:rsidRPr="00BC2B04">
        <w:rPr>
          <w:rFonts w:ascii="Times New Roman" w:hAnsi="Times New Roman"/>
          <w:color w:val="000000"/>
          <w:spacing w:val="-3"/>
          <w:sz w:val="28"/>
          <w:lang w:val="ru-RU"/>
        </w:rPr>
        <w:t>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Системообразующей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доминантой содержания программы по русскому языку является направле</w:t>
      </w:r>
      <w:r w:rsidRPr="00BC2B04">
        <w:rPr>
          <w:rFonts w:ascii="Times New Roman" w:hAnsi="Times New Roman"/>
          <w:color w:val="000000"/>
          <w:sz w:val="28"/>
          <w:lang w:val="ru-RU"/>
        </w:rPr>
        <w:t>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</w:t>
      </w:r>
      <w:r w:rsidRPr="00BC2B04">
        <w:rPr>
          <w:rFonts w:ascii="Times New Roman" w:hAnsi="Times New Roman"/>
          <w:color w:val="000000"/>
          <w:sz w:val="28"/>
          <w:lang w:val="ru-RU"/>
        </w:rPr>
        <w:t>ерах общения; на формирование готовности к речевому взаимодействию и взаимопониманию в учебной и практической деятельности.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др.) для их понимания, </w:t>
      </w:r>
      <w:r w:rsidRPr="00BC2B04">
        <w:rPr>
          <w:rFonts w:ascii="Times New Roman" w:hAnsi="Times New Roman"/>
          <w:color w:val="000000"/>
          <w:sz w:val="28"/>
          <w:lang w:val="ru-RU"/>
        </w:rPr>
        <w:t>сжатия, трансформации, интерпретации и использования в практической деятельности.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др.).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 содержании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</w:t>
      </w:r>
      <w:r w:rsidRPr="00BC2B04">
        <w:rPr>
          <w:rFonts w:ascii="Times New Roman" w:hAnsi="Times New Roman"/>
          <w:color w:val="000000"/>
          <w:sz w:val="28"/>
          <w:lang w:val="ru-RU"/>
        </w:rPr>
        <w:t>одого человека, способного к продолжению обучения в системе среднего профессионального и высшего образования.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54CCF" w:rsidRPr="00BC2B04" w:rsidRDefault="00FF65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ийской гражданственности, патриотизма, уважения к русскому языку как государственному </w:t>
      </w: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</w:t>
      </w:r>
      <w:r w:rsidRPr="00BC2B04">
        <w:rPr>
          <w:rFonts w:ascii="Times New Roman" w:hAnsi="Times New Roman"/>
          <w:color w:val="000000"/>
          <w:sz w:val="28"/>
          <w:lang w:val="ru-RU"/>
        </w:rPr>
        <w:t>авственной и культурной ценности многонационального народа России; о взаимосвязи языка и культуры, языка и истории, языка и личности;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об отражении в русском языке традиционных российских духовно-нравственных ценностей; формирование ценностного отношения к </w:t>
      </w:r>
      <w:r w:rsidRPr="00BC2B04">
        <w:rPr>
          <w:rFonts w:ascii="Times New Roman" w:hAnsi="Times New Roman"/>
          <w:color w:val="000000"/>
          <w:sz w:val="28"/>
          <w:lang w:val="ru-RU"/>
        </w:rPr>
        <w:t>русскому языку;</w:t>
      </w:r>
    </w:p>
    <w:p w:rsidR="00854CCF" w:rsidRPr="00BC2B04" w:rsidRDefault="00FF65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</w:t>
      </w:r>
      <w:r w:rsidRPr="00BC2B04">
        <w:rPr>
          <w:rFonts w:ascii="Times New Roman" w:hAnsi="Times New Roman"/>
          <w:color w:val="000000"/>
          <w:sz w:val="28"/>
          <w:lang w:val="ru-RU"/>
        </w:rPr>
        <w:t>ей, самообразования и социализации;</w:t>
      </w:r>
    </w:p>
    <w:p w:rsidR="00854CCF" w:rsidRPr="00BC2B04" w:rsidRDefault="00FF65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</w:t>
      </w:r>
      <w:r w:rsidRPr="00BC2B04">
        <w:rPr>
          <w:rFonts w:ascii="Times New Roman" w:hAnsi="Times New Roman"/>
          <w:color w:val="000000"/>
          <w:sz w:val="28"/>
          <w:lang w:val="ru-RU"/>
        </w:rPr>
        <w:t>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854CCF" w:rsidRPr="00BC2B04" w:rsidRDefault="00FF65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</w:t>
      </w:r>
      <w:r w:rsidRPr="00BC2B04">
        <w:rPr>
          <w:rFonts w:ascii="Times New Roman" w:hAnsi="Times New Roman"/>
          <w:color w:val="000000"/>
          <w:sz w:val="28"/>
          <w:lang w:val="ru-RU"/>
        </w:rPr>
        <w:t>лиза текста с точки зрения явной и скрытой (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подтекстовой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др.); совершенствование умений трансформировать, интерпретировать тексты и </w:t>
      </w:r>
      <w:r w:rsidRPr="00BC2B04">
        <w:rPr>
          <w:rFonts w:ascii="Times New Roman" w:hAnsi="Times New Roman"/>
          <w:color w:val="000000"/>
          <w:sz w:val="28"/>
          <w:lang w:val="ru-RU"/>
        </w:rPr>
        <w:t>использовать полученную информацию в практической деятельности;</w:t>
      </w:r>
    </w:p>
    <w:p w:rsidR="00854CCF" w:rsidRPr="00BC2B04" w:rsidRDefault="00FF65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</w:t>
      </w:r>
      <w:r w:rsidRPr="00BC2B04">
        <w:rPr>
          <w:rFonts w:ascii="Times New Roman" w:hAnsi="Times New Roman"/>
          <w:color w:val="000000"/>
          <w:sz w:val="28"/>
          <w:lang w:val="ru-RU"/>
        </w:rPr>
        <w:t>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854CCF" w:rsidRPr="00BC2B04" w:rsidRDefault="00FF65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обеспечение поддержки русского языка как государственного языка Российской Федерации, недопущения использования </w:t>
      </w:r>
      <w:r w:rsidRPr="00BC2B04">
        <w:rPr>
          <w:rFonts w:ascii="Times New Roman" w:hAnsi="Times New Roman"/>
          <w:color w:val="000000"/>
          <w:sz w:val="28"/>
          <w:lang w:val="ru-RU"/>
        </w:rPr>
        <w:t>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854CCF" w:rsidRPr="00BC2B04" w:rsidRDefault="00854CCF">
      <w:pPr>
        <w:rPr>
          <w:lang w:val="ru-RU"/>
        </w:rPr>
        <w:sectPr w:rsidR="00854CCF" w:rsidRPr="00BC2B04">
          <w:pgSz w:w="11906" w:h="16383"/>
          <w:pgMar w:top="1134" w:right="850" w:bottom="1134" w:left="1701" w:header="720" w:footer="720" w:gutter="0"/>
          <w:cols w:space="720"/>
        </w:sectPr>
      </w:pPr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bookmarkStart w:id="7" w:name="block-35932891"/>
      <w:bookmarkEnd w:id="6"/>
      <w:r w:rsidRPr="00BC2B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Общ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ие сведения о языке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функции языка.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средство межнационального общения, национальный язык русского народа, один из мировых </w:t>
      </w:r>
      <w:r w:rsidRPr="00BC2B04">
        <w:rPr>
          <w:rFonts w:ascii="Times New Roman" w:hAnsi="Times New Roman"/>
          <w:color w:val="000000"/>
          <w:sz w:val="28"/>
          <w:lang w:val="ru-RU"/>
        </w:rPr>
        <w:t>языков.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Система яз</w:t>
      </w:r>
      <w:r w:rsidRPr="00BC2B04">
        <w:rPr>
          <w:rFonts w:ascii="Times New Roman" w:hAnsi="Times New Roman"/>
          <w:color w:val="000000"/>
          <w:sz w:val="28"/>
          <w:lang w:val="ru-RU"/>
        </w:rPr>
        <w:t>ыка, её устройство, функционирование.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Культура речи как раздел лингвистики.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</w:t>
      </w:r>
      <w:r w:rsidRPr="00BC2B04">
        <w:rPr>
          <w:rFonts w:ascii="Times New Roman" w:hAnsi="Times New Roman"/>
          <w:color w:val="000000"/>
          <w:sz w:val="28"/>
          <w:lang w:val="ru-RU"/>
        </w:rPr>
        <w:t>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</w:t>
      </w:r>
      <w:r w:rsidRPr="00BC2B04">
        <w:rPr>
          <w:rFonts w:ascii="Times New Roman" w:hAnsi="Times New Roman"/>
          <w:color w:val="000000"/>
          <w:sz w:val="28"/>
          <w:lang w:val="ru-RU"/>
        </w:rPr>
        <w:t>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</w:t>
      </w:r>
      <w:r w:rsidRPr="00BC2B04">
        <w:rPr>
          <w:rFonts w:ascii="Times New Roman" w:hAnsi="Times New Roman"/>
          <w:color w:val="000000"/>
          <w:sz w:val="28"/>
          <w:lang w:val="ru-RU"/>
        </w:rPr>
        <w:t>арь грамматических трудностей. Комплексный словарь.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</w:t>
      </w:r>
      <w:r w:rsidRPr="00BC2B04">
        <w:rPr>
          <w:rFonts w:ascii="Times New Roman" w:hAnsi="Times New Roman"/>
          <w:color w:val="000000"/>
          <w:sz w:val="28"/>
          <w:lang w:val="ru-RU"/>
        </w:rPr>
        <w:t>е).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литературном русском языке.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Лексические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 xml:space="preserve">Изобразительно-выразительные средства лексики: эпитет, метафора, метонимия, </w:t>
      </w:r>
      <w:r w:rsidRPr="00BC2B04">
        <w:rPr>
          <w:rFonts w:ascii="Times New Roman" w:hAnsi="Times New Roman"/>
          <w:color w:val="000000"/>
          <w:sz w:val="28"/>
          <w:lang w:val="ru-RU"/>
        </w:rPr>
        <w:t>олицетворение, гипербола, сравнение (повторение, обобщение).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</w:t>
      </w:r>
      <w:r w:rsidRPr="00BC2B04">
        <w:rPr>
          <w:rFonts w:ascii="Times New Roman" w:hAnsi="Times New Roman"/>
          <w:color w:val="000000"/>
          <w:sz w:val="28"/>
          <w:lang w:val="ru-RU"/>
        </w:rPr>
        <w:t>ение. Лексическая сочетаемость. Тавтология. Плеоназм.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</w:t>
      </w:r>
      <w:r w:rsidRPr="00BC2B04">
        <w:rPr>
          <w:rFonts w:ascii="Times New Roman" w:hAnsi="Times New Roman"/>
          <w:color w:val="000000"/>
          <w:spacing w:val="-4"/>
          <w:sz w:val="28"/>
          <w:lang w:val="ru-RU"/>
        </w:rPr>
        <w:t>ая. Эмоционально-оценочная окраска слова (неодобрительное, ласкательное, шутливое и пр.).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BC2B04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сло</w:t>
      </w:r>
      <w:r w:rsidRPr="00BC2B04">
        <w:rPr>
          <w:rFonts w:ascii="Times New Roman" w:hAnsi="Times New Roman"/>
          <w:color w:val="000000"/>
          <w:sz w:val="28"/>
          <w:lang w:val="ru-RU"/>
        </w:rPr>
        <w:t>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Морфологи</w:t>
      </w:r>
      <w:r w:rsidRPr="00BC2B04">
        <w:rPr>
          <w:rFonts w:ascii="Times New Roman" w:hAnsi="Times New Roman"/>
          <w:color w:val="000000"/>
          <w:sz w:val="28"/>
          <w:lang w:val="ru-RU"/>
        </w:rPr>
        <w:t>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употребления им</w:t>
      </w:r>
      <w:r w:rsidRPr="00BC2B04">
        <w:rPr>
          <w:rFonts w:ascii="Times New Roman" w:hAnsi="Times New Roman"/>
          <w:color w:val="000000"/>
          <w:sz w:val="28"/>
          <w:lang w:val="ru-RU"/>
        </w:rPr>
        <w:t>ён существительных: форм рода, числа, падежа.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ний: формы 3-го лица личных местоимений, возвратного местоимения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BC2B04">
        <w:rPr>
          <w:rFonts w:ascii="Times New Roman" w:hAnsi="Times New Roman"/>
          <w:color w:val="000000"/>
          <w:sz w:val="28"/>
          <w:lang w:val="ru-RU"/>
        </w:rPr>
        <w:t>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шего времени с суффиксом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-н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>у-, форм повелительного наклонения.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</w:t>
      </w:r>
      <w:r w:rsidRPr="00BC2B04">
        <w:rPr>
          <w:rFonts w:ascii="Times New Roman" w:hAnsi="Times New Roman"/>
          <w:color w:val="000000"/>
          <w:sz w:val="28"/>
          <w:lang w:val="ru-RU"/>
        </w:rPr>
        <w:t>исания; употребление прописных и строчных букв; правила переноса слов; правила графического сокращения слов.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Употребление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>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Правописание приставок. Буквы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– и после при</w:t>
      </w:r>
      <w:r w:rsidRPr="00BC2B04">
        <w:rPr>
          <w:rFonts w:ascii="Times New Roman" w:hAnsi="Times New Roman"/>
          <w:color w:val="000000"/>
          <w:sz w:val="28"/>
          <w:lang w:val="ru-RU"/>
        </w:rPr>
        <w:t>ставок.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нн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в словах различных частей речи.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Речь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как деятельность. Виды речевой деятельности (повторение, обобщение).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Речевой этикет. </w:t>
      </w:r>
      <w:r w:rsidRPr="00BC2B04">
        <w:rPr>
          <w:rFonts w:ascii="Times New Roman" w:hAnsi="Times New Roman"/>
          <w:color w:val="000000"/>
          <w:sz w:val="28"/>
          <w:lang w:val="ru-RU"/>
        </w:rPr>
        <w:t>Основные функции речевого этикета (установление 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</w:t>
      </w:r>
      <w:r w:rsidRPr="00BC2B04">
        <w:rPr>
          <w:rFonts w:ascii="Times New Roman" w:hAnsi="Times New Roman"/>
          <w:color w:val="000000"/>
          <w:sz w:val="28"/>
          <w:lang w:val="ru-RU"/>
        </w:rPr>
        <w:t>циального/неофициального общения, статусу адресанта/адресата и т. п.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</w:t>
      </w:r>
      <w:r w:rsidRPr="00BC2B04">
        <w:rPr>
          <w:rFonts w:ascii="Times New Roman" w:hAnsi="Times New Roman"/>
          <w:color w:val="000000"/>
          <w:sz w:val="28"/>
          <w:lang w:val="ru-RU"/>
        </w:rPr>
        <w:t>ного выступления с учётом его цели, особенностей адресата, ситуации общения.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</w:t>
      </w:r>
      <w:r w:rsidRPr="00BC2B04">
        <w:rPr>
          <w:rFonts w:ascii="Times New Roman" w:hAnsi="Times New Roman"/>
          <w:color w:val="000000"/>
          <w:sz w:val="28"/>
          <w:lang w:val="ru-RU"/>
        </w:rPr>
        <w:t>е).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Информативность текста. Виды информации в тексте. Информационно-смысловая переработка прочитанного текста, включая гипертекст, графику,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прослушанного текста.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ное употребление иноязычных заимствований и другое) (обзор). 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Изобразительно-выразитель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ные средства синтаксиса.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</w:t>
      </w:r>
      <w:r w:rsidRPr="00BC2B04">
        <w:rPr>
          <w:rFonts w:ascii="Times New Roman" w:hAnsi="Times New Roman"/>
          <w:color w:val="000000"/>
          <w:sz w:val="28"/>
          <w:lang w:val="ru-RU"/>
        </w:rPr>
        <w:t>союзие.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Синтаксические нормы. Порядок слов в предложении.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Согласование сказуемого с подлежащим, имеющим при себе приложение (тип</w:t>
      </w:r>
      <w:r w:rsidRPr="00BC2B04">
        <w:rPr>
          <w:rFonts w:ascii="Times New Roman" w:hAnsi="Times New Roman"/>
          <w:color w:val="000000"/>
          <w:sz w:val="28"/>
          <w:lang w:val="ru-RU"/>
        </w:rPr>
        <w:t>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</w:t>
      </w:r>
      <w:r w:rsidRPr="00BC2B04">
        <w:rPr>
          <w:rFonts w:ascii="Times New Roman" w:hAnsi="Times New Roman"/>
          <w:color w:val="000000"/>
          <w:sz w:val="28"/>
          <w:lang w:val="ru-RU"/>
        </w:rPr>
        <w:t>ы употребления однородных членов предложения.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предложения.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</w:t>
      </w:r>
      <w:r w:rsidRPr="00BC2B04">
        <w:rPr>
          <w:rFonts w:ascii="Times New Roman" w:hAnsi="Times New Roman"/>
          <w:color w:val="000000"/>
          <w:sz w:val="28"/>
          <w:lang w:val="ru-RU"/>
        </w:rPr>
        <w:t>инания при передаче чужой речи. Сочетание знаков препинания.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Знаки препинания в </w:t>
      </w:r>
      <w:r w:rsidRPr="00BC2B04">
        <w:rPr>
          <w:rFonts w:ascii="Times New Roman" w:hAnsi="Times New Roman"/>
          <w:color w:val="000000"/>
          <w:sz w:val="28"/>
          <w:lang w:val="ru-RU"/>
        </w:rPr>
        <w:t>предложениях с вводными конструкциями, обращениями, междометиями.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Функ</w:t>
      </w:r>
      <w:r w:rsidRPr="00BC2B04">
        <w:rPr>
          <w:rFonts w:ascii="Times New Roman" w:hAnsi="Times New Roman"/>
          <w:color w:val="000000"/>
          <w:sz w:val="28"/>
          <w:lang w:val="ru-RU"/>
        </w:rPr>
        <w:t>циональная стилистика как раздел лингвистики. Стилистическая норма (повторение, обобщение).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</w:t>
      </w:r>
      <w:r w:rsidRPr="00BC2B04">
        <w:rPr>
          <w:rFonts w:ascii="Times New Roman" w:hAnsi="Times New Roman"/>
          <w:color w:val="000000"/>
          <w:sz w:val="28"/>
          <w:lang w:val="ru-RU"/>
        </w:rPr>
        <w:t>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подстили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научного стиля.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Основные жанры научного стиля: монография, диссертация, научная ст</w:t>
      </w:r>
      <w:r w:rsidRPr="00BC2B04">
        <w:rPr>
          <w:rFonts w:ascii="Times New Roman" w:hAnsi="Times New Roman"/>
          <w:color w:val="000000"/>
          <w:sz w:val="28"/>
          <w:lang w:val="ru-RU"/>
        </w:rPr>
        <w:t>атья, реферат, словарь, справочник, учебник и учебное пособие, лекция, доклад и другие (обзор).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стандартизированность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>, стереотипность. Лек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сические, морфологические, синтаксические особенности официально-делового стиля.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Публицистический сти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ль, сферы его использования, назначение. Основные признаки публицистического стиля: экспрессивность,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призывность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оценочность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. Лексические, морфологические, синтаксические особенности публицистического стиля.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Основные жанры публицистического стиля: заметка</w:t>
      </w:r>
      <w:r w:rsidRPr="00BC2B04">
        <w:rPr>
          <w:rFonts w:ascii="Times New Roman" w:hAnsi="Times New Roman"/>
          <w:color w:val="000000"/>
          <w:sz w:val="28"/>
          <w:lang w:val="ru-RU"/>
        </w:rPr>
        <w:t>, статья, репортаж, очерк, эссе, интервью (обзор).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</w:t>
      </w:r>
      <w:r w:rsidRPr="00BC2B04">
        <w:rPr>
          <w:rFonts w:ascii="Times New Roman" w:hAnsi="Times New Roman"/>
          <w:color w:val="000000"/>
          <w:sz w:val="28"/>
          <w:lang w:val="ru-RU"/>
        </w:rPr>
        <w:t>ыразительных средств, языковых сре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854CCF" w:rsidRPr="00BC2B04" w:rsidRDefault="00854CCF">
      <w:pPr>
        <w:rPr>
          <w:lang w:val="ru-RU"/>
        </w:rPr>
        <w:sectPr w:rsidR="00854CCF" w:rsidRPr="00BC2B04">
          <w:pgSz w:w="11906" w:h="16383"/>
          <w:pgMar w:top="1134" w:right="850" w:bottom="1134" w:left="1701" w:header="720" w:footer="720" w:gutter="0"/>
          <w:cols w:space="720"/>
        </w:sectPr>
      </w:pPr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bookmarkStart w:id="8" w:name="block-35932892"/>
      <w:bookmarkEnd w:id="7"/>
      <w:r w:rsidRPr="00BC2B0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, историческими и духовно-нравственными ценностями, принятыми </w:t>
      </w:r>
      <w:r w:rsidRPr="00BC2B04">
        <w:rPr>
          <w:rFonts w:ascii="Times New Roman" w:hAnsi="Times New Roman"/>
          <w:color w:val="000000"/>
          <w:sz w:val="28"/>
          <w:lang w:val="ru-RU"/>
        </w:rPr>
        <w:t>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уважения к памяти защитников Отечества и подвигам Героев Отечества, закону </w:t>
      </w:r>
      <w:r w:rsidRPr="00BC2B04">
        <w:rPr>
          <w:rFonts w:ascii="Times New Roman" w:hAnsi="Times New Roman"/>
          <w:color w:val="000000"/>
          <w:sz w:val="28"/>
          <w:lang w:val="ru-RU"/>
        </w:rPr>
        <w:t>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854CCF" w:rsidRDefault="00FF65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54CCF" w:rsidRPr="00BC2B04" w:rsidRDefault="00FF65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с</w:t>
      </w:r>
      <w:r w:rsidRPr="00BC2B04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</w:t>
      </w:r>
      <w:proofErr w:type="spellEnd"/>
      <w:r w:rsidRPr="00BC2B04">
        <w:rPr>
          <w:rFonts w:ascii="Times New Roman" w:hAnsi="Times New Roman"/>
          <w:color w:val="000000"/>
          <w:spacing w:val="-3"/>
          <w:sz w:val="28"/>
          <w:lang w:val="ru-RU"/>
        </w:rPr>
        <w:t xml:space="preserve"> гражданской позиции обучающегося как активного и ответственного член</w:t>
      </w:r>
      <w:r w:rsidRPr="00BC2B04">
        <w:rPr>
          <w:rFonts w:ascii="Times New Roman" w:hAnsi="Times New Roman"/>
          <w:color w:val="000000"/>
          <w:spacing w:val="-3"/>
          <w:sz w:val="28"/>
          <w:lang w:val="ru-RU"/>
        </w:rPr>
        <w:t>а российского общества;</w:t>
      </w:r>
    </w:p>
    <w:p w:rsidR="00854CCF" w:rsidRPr="00BC2B04" w:rsidRDefault="00FF65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854CCF" w:rsidRPr="00BC2B04" w:rsidRDefault="00FF65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</w:t>
      </w:r>
      <w:r w:rsidRPr="00BC2B04">
        <w:rPr>
          <w:rFonts w:ascii="Times New Roman" w:hAnsi="Times New Roman"/>
          <w:color w:val="000000"/>
          <w:sz w:val="28"/>
          <w:lang w:val="ru-RU"/>
        </w:rPr>
        <w:t>ными в текстах литературных произведений, написанных на русском языке;</w:t>
      </w:r>
    </w:p>
    <w:p w:rsidR="00854CCF" w:rsidRPr="00BC2B04" w:rsidRDefault="00FF65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54CCF" w:rsidRPr="00BC2B04" w:rsidRDefault="00FF65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</w:t>
      </w:r>
      <w:r w:rsidRPr="00BC2B04">
        <w:rPr>
          <w:rFonts w:ascii="Times New Roman" w:hAnsi="Times New Roman"/>
          <w:color w:val="000000"/>
          <w:sz w:val="28"/>
          <w:lang w:val="ru-RU"/>
        </w:rPr>
        <w:t>ость в интересах гражданского общества, участвовать в самоуправлении в школе и детско-юношеских организациях;</w:t>
      </w:r>
    </w:p>
    <w:p w:rsidR="00854CCF" w:rsidRPr="00BC2B04" w:rsidRDefault="00FF65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854CCF" w:rsidRPr="00BC2B04" w:rsidRDefault="00FF65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готовность к гуманитарной и волонтёрской </w:t>
      </w:r>
      <w:r w:rsidRPr="00BC2B04">
        <w:rPr>
          <w:rFonts w:ascii="Times New Roman" w:hAnsi="Times New Roman"/>
          <w:color w:val="000000"/>
          <w:sz w:val="28"/>
          <w:lang w:val="ru-RU"/>
        </w:rPr>
        <w:t>деятельности.</w:t>
      </w:r>
    </w:p>
    <w:p w:rsidR="00854CCF" w:rsidRDefault="00FF65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54CCF" w:rsidRPr="00BC2B04" w:rsidRDefault="00FF65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</w:t>
      </w:r>
      <w:r w:rsidRPr="00BC2B04">
        <w:rPr>
          <w:rFonts w:ascii="Times New Roman" w:hAnsi="Times New Roman"/>
          <w:color w:val="000000"/>
          <w:sz w:val="28"/>
          <w:lang w:val="ru-RU"/>
        </w:rPr>
        <w:t>ногонационального народа России;</w:t>
      </w:r>
    </w:p>
    <w:p w:rsidR="00854CCF" w:rsidRPr="00BC2B04" w:rsidRDefault="00FF65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</w:t>
      </w:r>
      <w:r w:rsidRPr="00BC2B04">
        <w:rPr>
          <w:rFonts w:ascii="Times New Roman" w:hAnsi="Times New Roman"/>
          <w:color w:val="000000"/>
          <w:sz w:val="28"/>
          <w:lang w:val="ru-RU"/>
        </w:rPr>
        <w:t>логиях, труде;</w:t>
      </w:r>
    </w:p>
    <w:p w:rsidR="00854CCF" w:rsidRPr="00BC2B04" w:rsidRDefault="00FF65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Отечеству и его защите, ответственность за его судьбу.</w:t>
      </w:r>
    </w:p>
    <w:p w:rsidR="00854CCF" w:rsidRDefault="00FF65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54CCF" w:rsidRPr="00BC2B04" w:rsidRDefault="00FF65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854CCF" w:rsidRPr="00BC2B04" w:rsidRDefault="00FF65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норм этичного п</w:t>
      </w:r>
      <w:r w:rsidRPr="00BC2B04">
        <w:rPr>
          <w:rFonts w:ascii="Times New Roman" w:hAnsi="Times New Roman"/>
          <w:color w:val="000000"/>
          <w:sz w:val="28"/>
          <w:lang w:val="ru-RU"/>
        </w:rPr>
        <w:t>оведения;</w:t>
      </w:r>
    </w:p>
    <w:p w:rsidR="00854CCF" w:rsidRPr="00BC2B04" w:rsidRDefault="00FF65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854CCF" w:rsidRPr="00BC2B04" w:rsidRDefault="00FF65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854CCF" w:rsidRPr="00BC2B04" w:rsidRDefault="00FF65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осознанного принятия ценностей семейной жизни в соответствии с традициями народов России.</w:t>
      </w:r>
    </w:p>
    <w:p w:rsidR="00854CCF" w:rsidRDefault="00FF65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54CCF" w:rsidRPr="00BC2B04" w:rsidRDefault="00FF65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54CCF" w:rsidRPr="00BC2B04" w:rsidRDefault="00FF65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способн</w:t>
      </w:r>
      <w:r w:rsidRPr="00BC2B04">
        <w:rPr>
          <w:rFonts w:ascii="Times New Roman" w:hAnsi="Times New Roman"/>
          <w:color w:val="000000"/>
          <w:sz w:val="28"/>
          <w:lang w:val="ru-RU"/>
        </w:rPr>
        <w:t>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854CCF" w:rsidRPr="00BC2B04" w:rsidRDefault="00FF65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этнических культурных традиций и </w:t>
      </w:r>
      <w:r w:rsidRPr="00BC2B04">
        <w:rPr>
          <w:rFonts w:ascii="Times New Roman" w:hAnsi="Times New Roman"/>
          <w:color w:val="000000"/>
          <w:sz w:val="28"/>
          <w:lang w:val="ru-RU"/>
        </w:rPr>
        <w:t>народного, в том числе словесного, творчества;</w:t>
      </w:r>
    </w:p>
    <w:p w:rsidR="00854CCF" w:rsidRPr="00BC2B04" w:rsidRDefault="00FF65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854CCF" w:rsidRDefault="00FF65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54CCF" w:rsidRPr="00BC2B04" w:rsidRDefault="00FF65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BC2B04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854CCF" w:rsidRPr="00BC2B04" w:rsidRDefault="00FF65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854CCF" w:rsidRPr="00BC2B04" w:rsidRDefault="00FF65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психическому здоровью.</w:t>
      </w:r>
    </w:p>
    <w:p w:rsidR="00854CCF" w:rsidRDefault="00FF65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54CCF" w:rsidRPr="00BC2B04" w:rsidRDefault="00FF65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854CCF" w:rsidRPr="00BC2B04" w:rsidRDefault="00FF65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</w:t>
      </w:r>
      <w:r w:rsidRPr="00BC2B04">
        <w:rPr>
          <w:rFonts w:ascii="Times New Roman" w:hAnsi="Times New Roman"/>
          <w:color w:val="000000"/>
          <w:sz w:val="28"/>
          <w:lang w:val="ru-RU"/>
        </w:rPr>
        <w:t>ять такую деятельность, в том числе в процессе изучения русского языка;</w:t>
      </w:r>
    </w:p>
    <w:p w:rsidR="00854CCF" w:rsidRPr="00BC2B04" w:rsidRDefault="00FF65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</w:t>
      </w:r>
      <w:r w:rsidRPr="00BC2B04">
        <w:rPr>
          <w:rFonts w:ascii="Times New Roman" w:hAnsi="Times New Roman"/>
          <w:color w:val="000000"/>
          <w:sz w:val="28"/>
          <w:lang w:val="ru-RU"/>
        </w:rPr>
        <w:t>ать собственные жизненные планы;</w:t>
      </w:r>
    </w:p>
    <w:p w:rsidR="00854CCF" w:rsidRPr="00BC2B04" w:rsidRDefault="00FF65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854CCF" w:rsidRDefault="00FF65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54CCF" w:rsidRPr="00BC2B04" w:rsidRDefault="00FF65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</w:t>
      </w:r>
      <w:r w:rsidRPr="00BC2B04">
        <w:rPr>
          <w:rFonts w:ascii="Times New Roman" w:hAnsi="Times New Roman"/>
          <w:color w:val="000000"/>
          <w:sz w:val="28"/>
          <w:lang w:val="ru-RU"/>
        </w:rPr>
        <w:t>одной и социальной среды, осознание глобального характера экологических проблем;</w:t>
      </w:r>
    </w:p>
    <w:p w:rsidR="00854CCF" w:rsidRPr="00BC2B04" w:rsidRDefault="00FF65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854CCF" w:rsidRPr="00BC2B04" w:rsidRDefault="00FF65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</w:t>
      </w:r>
      <w:r w:rsidRPr="00BC2B04">
        <w:rPr>
          <w:rFonts w:ascii="Times New Roman" w:hAnsi="Times New Roman"/>
          <w:color w:val="000000"/>
          <w:sz w:val="28"/>
          <w:lang w:val="ru-RU"/>
        </w:rPr>
        <w:t>е; умение прогнозировать неблагоприятные экологические последствия предпринимаемых действий и предотвращать их;</w:t>
      </w:r>
    </w:p>
    <w:p w:rsidR="00854CCF" w:rsidRPr="00BC2B04" w:rsidRDefault="00FF65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854CCF" w:rsidRDefault="00FF65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54CCF" w:rsidRPr="00BC2B04" w:rsidRDefault="00FF65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</w:t>
      </w:r>
      <w:r w:rsidRPr="00BC2B04">
        <w:rPr>
          <w:rFonts w:ascii="Times New Roman" w:hAnsi="Times New Roman"/>
          <w:color w:val="000000"/>
          <w:sz w:val="28"/>
          <w:lang w:val="ru-RU"/>
        </w:rPr>
        <w:t>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54CCF" w:rsidRPr="00BC2B04" w:rsidRDefault="00FF65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</w:t>
      </w:r>
      <w:r w:rsidRPr="00BC2B04">
        <w:rPr>
          <w:rFonts w:ascii="Times New Roman" w:hAnsi="Times New Roman"/>
          <w:color w:val="000000"/>
          <w:sz w:val="28"/>
          <w:lang w:val="ru-RU"/>
        </w:rPr>
        <w:t>мира;</w:t>
      </w:r>
    </w:p>
    <w:p w:rsidR="00854CCF" w:rsidRPr="00BC2B04" w:rsidRDefault="00FF65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ограммы по русскому языку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>:</w:t>
      </w:r>
    </w:p>
    <w:p w:rsidR="00854CCF" w:rsidRPr="00BC2B04" w:rsidRDefault="00FF65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</w:t>
      </w:r>
      <w:r w:rsidRPr="00BC2B04">
        <w:rPr>
          <w:rFonts w:ascii="Times New Roman" w:hAnsi="Times New Roman"/>
          <w:color w:val="000000"/>
          <w:sz w:val="28"/>
          <w:lang w:val="ru-RU"/>
        </w:rPr>
        <w:t>остояния, видеть направление развития собственной эмоциональной сферы, быть уверенным в себе;</w:t>
      </w:r>
    </w:p>
    <w:p w:rsidR="00854CCF" w:rsidRPr="00BC2B04" w:rsidRDefault="00FF65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</w:t>
      </w:r>
      <w:r w:rsidRPr="00BC2B04">
        <w:rPr>
          <w:rFonts w:ascii="Times New Roman" w:hAnsi="Times New Roman"/>
          <w:color w:val="000000"/>
          <w:sz w:val="28"/>
          <w:lang w:val="ru-RU"/>
        </w:rPr>
        <w:t>зменениям, быть открытым новому;</w:t>
      </w:r>
    </w:p>
    <w:p w:rsidR="00854CCF" w:rsidRPr="00BC2B04" w:rsidRDefault="00FF65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854CCF" w:rsidRPr="00BC2B04" w:rsidRDefault="00FF65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>, включающей способность сочувствовать и сопереживать, понимать эмоц</w:t>
      </w:r>
      <w:r w:rsidRPr="00BC2B04">
        <w:rPr>
          <w:rFonts w:ascii="Times New Roman" w:hAnsi="Times New Roman"/>
          <w:color w:val="000000"/>
          <w:sz w:val="28"/>
          <w:lang w:val="ru-RU"/>
        </w:rPr>
        <w:t>иональное состояние других людей и учитывать его при осуществлении коммуникации;</w:t>
      </w:r>
    </w:p>
    <w:p w:rsidR="00854CCF" w:rsidRPr="00BC2B04" w:rsidRDefault="00FF65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</w:t>
      </w:r>
      <w:r w:rsidRPr="00BC2B04">
        <w:rPr>
          <w:rFonts w:ascii="Times New Roman" w:hAnsi="Times New Roman"/>
          <w:color w:val="000000"/>
          <w:sz w:val="28"/>
          <w:lang w:val="ru-RU"/>
        </w:rPr>
        <w:t>речевого и читательского опыта.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альные учебные действия, совместная деятельность. 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4CCF" w:rsidRPr="00BC2B04" w:rsidRDefault="00FF65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</w:t>
      </w:r>
      <w:r w:rsidRPr="00BC2B04">
        <w:rPr>
          <w:rFonts w:ascii="Times New Roman" w:hAnsi="Times New Roman"/>
          <w:color w:val="000000"/>
          <w:sz w:val="28"/>
          <w:lang w:val="ru-RU"/>
        </w:rPr>
        <w:t>есторонне;</w:t>
      </w:r>
    </w:p>
    <w:p w:rsidR="00854CCF" w:rsidRPr="00BC2B04" w:rsidRDefault="00FF65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854CCF" w:rsidRPr="00BC2B04" w:rsidRDefault="00FF65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определять цел</w:t>
      </w:r>
      <w:r w:rsidRPr="00BC2B04">
        <w:rPr>
          <w:rFonts w:ascii="Times New Roman" w:hAnsi="Times New Roman"/>
          <w:color w:val="000000"/>
          <w:sz w:val="28"/>
          <w:lang w:val="ru-RU"/>
        </w:rPr>
        <w:t>и деятельности, задавать параметры и критерии их достижения;</w:t>
      </w:r>
    </w:p>
    <w:p w:rsidR="00854CCF" w:rsidRPr="00BC2B04" w:rsidRDefault="00FF65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854CCF" w:rsidRPr="00BC2B04" w:rsidRDefault="00FF65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854CCF" w:rsidRPr="00BC2B04" w:rsidRDefault="00FF65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вносить коррек</w:t>
      </w:r>
      <w:r w:rsidRPr="00BC2B04">
        <w:rPr>
          <w:rFonts w:ascii="Times New Roman" w:hAnsi="Times New Roman"/>
          <w:color w:val="000000"/>
          <w:sz w:val="28"/>
          <w:lang w:val="ru-RU"/>
        </w:rPr>
        <w:t>тивы в деятельность, оценивать риски и соответствие результатов целям;</w:t>
      </w:r>
    </w:p>
    <w:p w:rsidR="00854CCF" w:rsidRPr="00BC2B04" w:rsidRDefault="00FF65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854CCF" w:rsidRPr="00BC2B04" w:rsidRDefault="00FF65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мышле</w:t>
      </w:r>
      <w:r w:rsidRPr="00BC2B04">
        <w:rPr>
          <w:rFonts w:ascii="Times New Roman" w:hAnsi="Times New Roman"/>
          <w:color w:val="000000"/>
          <w:sz w:val="28"/>
          <w:lang w:val="ru-RU"/>
        </w:rPr>
        <w:t>ние при решении жизненных проблем с учётом собственного речевого и читательского опыта.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</w:t>
      </w:r>
      <w:r w:rsidRPr="00BC2B04">
        <w:rPr>
          <w:rFonts w:ascii="Times New Roman" w:hAnsi="Times New Roman"/>
          <w:color w:val="000000"/>
          <w:sz w:val="28"/>
          <w:lang w:val="ru-RU"/>
        </w:rPr>
        <w:t>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владеть разными видами де</w:t>
      </w:r>
      <w:r w:rsidRPr="00BC2B04">
        <w:rPr>
          <w:rFonts w:ascii="Times New Roman" w:hAnsi="Times New Roman"/>
          <w:color w:val="000000"/>
          <w:sz w:val="28"/>
          <w:lang w:val="ru-RU"/>
        </w:rPr>
        <w:t>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том числе лингвистической, терминологией, общенаучными ключевыми понятиями и методами;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</w:t>
      </w:r>
      <w:r w:rsidRPr="00BC2B04">
        <w:rPr>
          <w:rFonts w:ascii="Times New Roman" w:hAnsi="Times New Roman"/>
          <w:color w:val="000000"/>
          <w:sz w:val="28"/>
          <w:lang w:val="ru-RU"/>
        </w:rPr>
        <w:t>давать параметры и критерии её решения, находить аргументы для доказательства своих утверждений;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давать оценку новы</w:t>
      </w:r>
      <w:r w:rsidRPr="00BC2B04">
        <w:rPr>
          <w:rFonts w:ascii="Times New Roman" w:hAnsi="Times New Roman"/>
          <w:color w:val="000000"/>
          <w:sz w:val="28"/>
          <w:lang w:val="ru-RU"/>
        </w:rPr>
        <w:t>м ситуациям, приобретённому опыту;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854CCF" w:rsidRPr="00BC2B04" w:rsidRDefault="00FF65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</w:t>
      </w:r>
      <w:r w:rsidRPr="00BC2B04">
        <w:rPr>
          <w:rFonts w:ascii="Times New Roman" w:hAnsi="Times New Roman"/>
          <w:color w:val="000000"/>
          <w:sz w:val="28"/>
          <w:lang w:val="ru-RU"/>
        </w:rPr>
        <w:t>ные подходы, предлагать альтернативные способы решения проблем.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4CCF" w:rsidRPr="00BC2B04" w:rsidRDefault="00FF65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лингвистической, из источников разных типов, самостоятельно </w:t>
      </w: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854CCF" w:rsidRPr="00BC2B04" w:rsidRDefault="00FF65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целевой аудито</w:t>
      </w:r>
      <w:r w:rsidRPr="00BC2B04">
        <w:rPr>
          <w:rFonts w:ascii="Times New Roman" w:hAnsi="Times New Roman"/>
          <w:color w:val="000000"/>
          <w:sz w:val="28"/>
          <w:lang w:val="ru-RU"/>
        </w:rPr>
        <w:t>рии, выбирая оптимальную форму представления и визуализации (презентация, таблица, схема и другие);</w:t>
      </w:r>
    </w:p>
    <w:p w:rsidR="00854CCF" w:rsidRPr="00BC2B04" w:rsidRDefault="00FF65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854CCF" w:rsidRPr="00BC2B04" w:rsidRDefault="00FF65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</w:t>
      </w:r>
      <w:r w:rsidRPr="00BC2B04">
        <w:rPr>
          <w:rFonts w:ascii="Times New Roman" w:hAnsi="Times New Roman"/>
          <w:color w:val="000000"/>
          <w:sz w:val="28"/>
          <w:lang w:val="ru-RU"/>
        </w:rPr>
        <w:t>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54CCF" w:rsidRPr="00BC2B04" w:rsidRDefault="00FF65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владеть навыками защиты личн</w:t>
      </w:r>
      <w:r w:rsidRPr="00BC2B04">
        <w:rPr>
          <w:rFonts w:ascii="Times New Roman" w:hAnsi="Times New Roman"/>
          <w:color w:val="000000"/>
          <w:sz w:val="28"/>
          <w:lang w:val="ru-RU"/>
        </w:rPr>
        <w:t>ой информации, соблюдать требования информационной безопасности.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BC2B04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854CCF" w:rsidRPr="00BC2B04" w:rsidRDefault="00FF65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854CCF" w:rsidRPr="00BC2B04" w:rsidRDefault="00FF65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пользоваться невербальными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854CCF" w:rsidRPr="00BC2B04" w:rsidRDefault="00FF65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854CCF" w:rsidRPr="00BC2B04" w:rsidRDefault="00FF65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</w:t>
      </w:r>
      <w:r w:rsidRPr="00BC2B04">
        <w:rPr>
          <w:rFonts w:ascii="Times New Roman" w:hAnsi="Times New Roman"/>
          <w:color w:val="000000"/>
          <w:sz w:val="28"/>
          <w:lang w:val="ru-RU"/>
        </w:rPr>
        <w:t>ия культуры речи излагать своё мнение, строить высказывание.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854CCF" w:rsidRPr="00BC2B04" w:rsidRDefault="00FF65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</w:t>
      </w:r>
      <w:r w:rsidRPr="00BC2B04">
        <w:rPr>
          <w:rFonts w:ascii="Times New Roman" w:hAnsi="Times New Roman"/>
          <w:color w:val="000000"/>
          <w:sz w:val="28"/>
          <w:lang w:val="ru-RU"/>
        </w:rPr>
        <w:t>проблемы, ставить и формулировать собственные задачи в образовательной деятельности и жизненных ситуациях;</w:t>
      </w:r>
    </w:p>
    <w:p w:rsidR="00854CCF" w:rsidRPr="00BC2B04" w:rsidRDefault="00FF65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54CCF" w:rsidRPr="00BC2B04" w:rsidRDefault="00FF65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</w:t>
      </w:r>
      <w:r w:rsidRPr="00BC2B04">
        <w:rPr>
          <w:rFonts w:ascii="Times New Roman" w:hAnsi="Times New Roman"/>
          <w:color w:val="000000"/>
          <w:sz w:val="28"/>
          <w:lang w:val="ru-RU"/>
        </w:rPr>
        <w:t>та на основе личных предпочтений;</w:t>
      </w:r>
    </w:p>
    <w:p w:rsidR="00854CCF" w:rsidRPr="00BC2B04" w:rsidRDefault="00FF65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854CCF" w:rsidRDefault="00FF65C5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54CCF" w:rsidRPr="00BC2B04" w:rsidRDefault="00FF65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</w:t>
      </w:r>
      <w:r w:rsidRPr="00BC2B04">
        <w:rPr>
          <w:rFonts w:ascii="Times New Roman" w:hAnsi="Times New Roman"/>
          <w:color w:val="000000"/>
          <w:sz w:val="28"/>
          <w:lang w:val="ru-RU"/>
        </w:rPr>
        <w:t>шать свой образовательный и культурный уровень.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854CCF" w:rsidRPr="00BC2B04" w:rsidRDefault="00FF65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оценивать соответствие результатов целям;</w:t>
      </w:r>
    </w:p>
    <w:p w:rsidR="00854CCF" w:rsidRPr="00BC2B04" w:rsidRDefault="00FF65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854CCF" w:rsidRPr="00BC2B04" w:rsidRDefault="00FF65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уметь о</w:t>
      </w:r>
      <w:r w:rsidRPr="00BC2B04">
        <w:rPr>
          <w:rFonts w:ascii="Times New Roman" w:hAnsi="Times New Roman"/>
          <w:color w:val="000000"/>
          <w:sz w:val="28"/>
          <w:lang w:val="ru-RU"/>
        </w:rPr>
        <w:t>ценивать риски и своевременно принимать решение по их снижению;</w:t>
      </w:r>
    </w:p>
    <w:p w:rsidR="00854CCF" w:rsidRPr="00BC2B04" w:rsidRDefault="00FF65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854CCF" w:rsidRPr="00BC2B04" w:rsidRDefault="00FF65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854CCF" w:rsidRPr="00BC2B04" w:rsidRDefault="00FF65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854CCF" w:rsidRPr="00BC2B04" w:rsidRDefault="00FF65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развивать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способность видеть мир с позиции другого человека.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854CCF" w:rsidRPr="00BC2B04" w:rsidRDefault="00FF65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854CCF" w:rsidRPr="00BC2B04" w:rsidRDefault="00FF65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</w:t>
      </w:r>
      <w:r w:rsidRPr="00BC2B04">
        <w:rPr>
          <w:rFonts w:ascii="Times New Roman" w:hAnsi="Times New Roman"/>
          <w:color w:val="000000"/>
          <w:sz w:val="28"/>
          <w:lang w:val="ru-RU"/>
        </w:rPr>
        <w:t>общих интересов и возможностей каждого члена коллектива;</w:t>
      </w:r>
    </w:p>
    <w:p w:rsidR="00854CCF" w:rsidRPr="00BC2B04" w:rsidRDefault="00FF65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</w:t>
      </w:r>
      <w:r w:rsidRPr="00BC2B04">
        <w:rPr>
          <w:rFonts w:ascii="Times New Roman" w:hAnsi="Times New Roman"/>
          <w:color w:val="000000"/>
          <w:sz w:val="28"/>
          <w:lang w:val="ru-RU"/>
        </w:rPr>
        <w:t>ной работы;</w:t>
      </w:r>
    </w:p>
    <w:p w:rsidR="00854CCF" w:rsidRPr="00BC2B04" w:rsidRDefault="00FF65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854CCF" w:rsidRPr="00BC2B04" w:rsidRDefault="00FF65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</w:t>
      </w:r>
      <w:r w:rsidRPr="00BC2B04">
        <w:rPr>
          <w:rFonts w:ascii="Times New Roman" w:hAnsi="Times New Roman"/>
          <w:color w:val="000000"/>
          <w:sz w:val="28"/>
          <w:lang w:val="ru-RU"/>
        </w:rPr>
        <w:t>сти и воображение, быть инициативным.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left="12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54CCF" w:rsidRPr="00BC2B04" w:rsidRDefault="00854CCF">
      <w:pPr>
        <w:spacing w:after="0" w:line="264" w:lineRule="auto"/>
        <w:ind w:left="120"/>
        <w:jc w:val="both"/>
        <w:rPr>
          <w:lang w:val="ru-RU"/>
        </w:rPr>
      </w:pP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10 классе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знаковой системе, об основных функциях языка; о лингвистике как науке.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</w:t>
      </w:r>
      <w:r w:rsidRPr="00BC2B04">
        <w:rPr>
          <w:rFonts w:ascii="Times New Roman" w:hAnsi="Times New Roman"/>
          <w:color w:val="000000"/>
          <w:sz w:val="28"/>
          <w:lang w:val="ru-RU"/>
        </w:rPr>
        <w:t>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B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Понимать и уметь комментировать </w:t>
      </w:r>
      <w:r w:rsidRPr="00BC2B04">
        <w:rPr>
          <w:rFonts w:ascii="Times New Roman" w:hAnsi="Times New Roman"/>
          <w:color w:val="000000"/>
          <w:spacing w:val="-2"/>
          <w:sz w:val="28"/>
          <w:lang w:val="ru-RU"/>
        </w:rPr>
        <w:t xml:space="preserve">функции русского языка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</w:t>
      </w:r>
      <w:proofErr w:type="spellStart"/>
      <w:r w:rsidRPr="00BC2B04">
        <w:rPr>
          <w:rFonts w:ascii="Times New Roman" w:hAnsi="Times New Roman"/>
          <w:color w:val="000000"/>
          <w:spacing w:val="-2"/>
          <w:sz w:val="28"/>
          <w:lang w:val="ru-RU"/>
        </w:rPr>
        <w:t>г.№</w:t>
      </w:r>
      <w:proofErr w:type="spellEnd"/>
      <w:r w:rsidRPr="00BC2B04">
        <w:rPr>
          <w:rFonts w:ascii="Times New Roman" w:hAnsi="Times New Roman"/>
          <w:color w:val="000000"/>
          <w:spacing w:val="-2"/>
          <w:sz w:val="28"/>
          <w:lang w:val="ru-RU"/>
        </w:rPr>
        <w:t xml:space="preserve"> 53-ФЗ «О государс</w:t>
      </w:r>
      <w:r w:rsidRPr="00BC2B04">
        <w:rPr>
          <w:rFonts w:ascii="Times New Roman" w:hAnsi="Times New Roman"/>
          <w:color w:val="000000"/>
          <w:spacing w:val="-2"/>
          <w:sz w:val="28"/>
          <w:lang w:val="ru-RU"/>
        </w:rPr>
        <w:t>твенном языке Российской Федерации», Федеральный закон «О внесении изменений в Федеральный закон «О государственном языке Российской Федерации»» от 28.02.2023 № 52-ФЗ, Закон</w:t>
      </w:r>
      <w:proofErr w:type="gramEnd"/>
      <w:r w:rsidRPr="00BC2B04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BC2B04">
        <w:rPr>
          <w:rFonts w:ascii="Times New Roman" w:hAnsi="Times New Roman"/>
          <w:color w:val="000000"/>
          <w:spacing w:val="-2"/>
          <w:sz w:val="28"/>
          <w:lang w:val="ru-RU"/>
        </w:rPr>
        <w:t>Российской Федерации от 25 октября 1991 г. № 1807-1 «О языках народов Российской Ф</w:t>
      </w:r>
      <w:r w:rsidRPr="00BC2B04">
        <w:rPr>
          <w:rFonts w:ascii="Times New Roman" w:hAnsi="Times New Roman"/>
          <w:color w:val="000000"/>
          <w:spacing w:val="-2"/>
          <w:sz w:val="28"/>
          <w:lang w:val="ru-RU"/>
        </w:rPr>
        <w:t>едерации»).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</w:t>
      </w:r>
      <w:r w:rsidRPr="00BC2B04">
        <w:rPr>
          <w:rFonts w:ascii="Times New Roman" w:hAnsi="Times New Roman"/>
          <w:color w:val="000000"/>
          <w:sz w:val="28"/>
          <w:lang w:val="ru-RU"/>
        </w:rPr>
        <w:t>речевой практике.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Иметь представление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о культуре речи как разделе лингвистики.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</w:t>
      </w:r>
      <w:r w:rsidRPr="00BC2B04">
        <w:rPr>
          <w:rFonts w:ascii="Times New Roman" w:hAnsi="Times New Roman"/>
          <w:color w:val="000000"/>
          <w:sz w:val="28"/>
          <w:lang w:val="ru-RU"/>
        </w:rPr>
        <w:t>ости, ясности, выразительности, соответствия нормам современного русского литературного языка.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</w:t>
      </w:r>
      <w:r w:rsidRPr="00BC2B04">
        <w:rPr>
          <w:rFonts w:ascii="Times New Roman" w:hAnsi="Times New Roman"/>
          <w:color w:val="000000"/>
          <w:sz w:val="28"/>
          <w:lang w:val="ru-RU"/>
        </w:rPr>
        <w:t>етический анализ слова.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</w:t>
      </w:r>
      <w:r w:rsidRPr="00BC2B04">
        <w:rPr>
          <w:rFonts w:ascii="Times New Roman" w:hAnsi="Times New Roman"/>
          <w:color w:val="000000"/>
          <w:sz w:val="28"/>
          <w:lang w:val="ru-RU"/>
        </w:rPr>
        <w:t>иноязычных слов.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</w:t>
      </w:r>
      <w:r w:rsidRPr="00BC2B04">
        <w:rPr>
          <w:rFonts w:ascii="Times New Roman" w:hAnsi="Times New Roman"/>
          <w:color w:val="000000"/>
          <w:sz w:val="28"/>
          <w:lang w:val="ru-RU"/>
        </w:rPr>
        <w:t>кие нормы современного русского литературного языка.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Анализировать и характеризо</w:t>
      </w:r>
      <w:r w:rsidRPr="00BC2B04">
        <w:rPr>
          <w:rFonts w:ascii="Times New Roman" w:hAnsi="Times New Roman"/>
          <w:color w:val="000000"/>
          <w:sz w:val="28"/>
          <w:lang w:val="ru-RU"/>
        </w:rPr>
        <w:t>вать высказывания (в том числе собственные) с точки зрения соблюдения лексических норм современного русского литературного языка.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</w:t>
      </w:r>
      <w:r w:rsidRPr="00BC2B04">
        <w:rPr>
          <w:rFonts w:ascii="Times New Roman" w:hAnsi="Times New Roman"/>
          <w:color w:val="000000"/>
          <w:sz w:val="28"/>
          <w:lang w:val="ru-RU"/>
        </w:rPr>
        <w:t>рашенной и эмоционально-экспрессивной лексики.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C2B0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BC2B04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Вып</w:t>
      </w:r>
      <w:r w:rsidRPr="00BC2B04">
        <w:rPr>
          <w:rFonts w:ascii="Times New Roman" w:hAnsi="Times New Roman"/>
          <w:color w:val="000000"/>
          <w:sz w:val="28"/>
          <w:lang w:val="ru-RU"/>
        </w:rPr>
        <w:t>олнять морфемный и словообразовательный анализ слова.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орфология. Морфологические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высказывания (в том числе собственные) с точки зрения соблюдения морфологических </w:t>
      </w:r>
      <w:r w:rsidRPr="00BC2B04">
        <w:rPr>
          <w:rFonts w:ascii="Times New Roman" w:hAnsi="Times New Roman"/>
          <w:color w:val="000000"/>
          <w:sz w:val="28"/>
          <w:lang w:val="ru-RU"/>
        </w:rPr>
        <w:t>норм современного русского литературного языка.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</w:t>
      </w:r>
      <w:r w:rsidRPr="00BC2B04">
        <w:rPr>
          <w:rFonts w:ascii="Times New Roman" w:hAnsi="Times New Roman"/>
          <w:color w:val="000000"/>
          <w:sz w:val="28"/>
          <w:lang w:val="ru-RU"/>
        </w:rPr>
        <w:t>причастий, деепричастий, наречий (в рамках изученного).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</w:t>
      </w:r>
      <w:r w:rsidRPr="00BC2B04">
        <w:rPr>
          <w:rFonts w:ascii="Times New Roman" w:hAnsi="Times New Roman"/>
          <w:color w:val="000000"/>
          <w:sz w:val="28"/>
          <w:lang w:val="ru-RU"/>
        </w:rPr>
        <w:t>ва.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 xml:space="preserve">Речь. </w:t>
      </w:r>
      <w:r w:rsidRPr="00BC2B04">
        <w:rPr>
          <w:rFonts w:ascii="Times New Roman" w:hAnsi="Times New Roman"/>
          <w:b/>
          <w:color w:val="000000"/>
          <w:sz w:val="28"/>
          <w:lang w:val="ru-RU"/>
        </w:rPr>
        <w:t>Речевое общение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</w:t>
      </w:r>
      <w:r w:rsidRPr="00BC2B04">
        <w:rPr>
          <w:rFonts w:ascii="Times New Roman" w:hAnsi="Times New Roman"/>
          <w:color w:val="000000"/>
          <w:spacing w:val="-1"/>
          <w:sz w:val="28"/>
          <w:lang w:val="ru-RU"/>
        </w:rPr>
        <w:t>азывания — не менее 7—8 реплик).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Выступать перед аудиторией с докладом; представлять реферат, исследовательский проект на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лингвистическую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другие темы; использовать образовательные информационно-коммуникационные инструменты и ресурсы для решения учебных з</w:t>
      </w:r>
      <w:r w:rsidRPr="00BC2B04">
        <w:rPr>
          <w:rFonts w:ascii="Times New Roman" w:hAnsi="Times New Roman"/>
          <w:color w:val="000000"/>
          <w:sz w:val="28"/>
          <w:lang w:val="ru-RU"/>
        </w:rPr>
        <w:t>адач.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чтения в соответствии с коммуникативн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ой задачей, приёмы информационно-смысловой переработки прочитанных текстов, включая гипертекст, графику,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</w:t>
      </w:r>
      <w:r w:rsidRPr="00BC2B04">
        <w:rPr>
          <w:rFonts w:ascii="Times New Roman" w:hAnsi="Times New Roman"/>
          <w:color w:val="000000"/>
          <w:sz w:val="28"/>
          <w:lang w:val="ru-RU"/>
        </w:rPr>
        <w:t>до 300 слов).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ьно-деловой сферах общения, повседневном общении,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интернет-коммуникации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</w:t>
      </w:r>
      <w:r w:rsidRPr="00BC2B04">
        <w:rPr>
          <w:rFonts w:ascii="Times New Roman" w:hAnsi="Times New Roman"/>
          <w:color w:val="000000"/>
          <w:sz w:val="28"/>
          <w:lang w:val="ru-RU"/>
        </w:rPr>
        <w:t>и зрения точного, уместного и выразительного словоупотребления.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Понимать, анализирова</w:t>
      </w:r>
      <w:r w:rsidRPr="00BC2B04">
        <w:rPr>
          <w:rFonts w:ascii="Times New Roman" w:hAnsi="Times New Roman"/>
          <w:color w:val="000000"/>
          <w:sz w:val="28"/>
          <w:lang w:val="ru-RU"/>
        </w:rPr>
        <w:t>ть и комментировать основную и дополнительную, явную и скрытую (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подтекстовую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>) информацию текстов, воспринимаемых зрительно и (или) на слух.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разных функционально-смысловых </w:t>
      </w:r>
      <w:r w:rsidRPr="00BC2B04">
        <w:rPr>
          <w:rFonts w:ascii="Times New Roman" w:hAnsi="Times New Roman"/>
          <w:color w:val="000000"/>
          <w:sz w:val="28"/>
          <w:lang w:val="ru-RU"/>
        </w:rPr>
        <w:t>типов; тексты разных жанров научного, публицистического, официально-делового стилей (объём сочинения — не менее 150 слов).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чтения в соответствии с коммуникативной задачей, приёмы информационно-смысловой переработки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прочитанных текстов, включая гипертекст, графику, </w:t>
      </w:r>
      <w:proofErr w:type="spellStart"/>
      <w:r w:rsidRPr="00BC2B04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</w:t>
      </w:r>
      <w:r w:rsidRPr="00BC2B04">
        <w:rPr>
          <w:rFonts w:ascii="Times New Roman" w:hAnsi="Times New Roman"/>
          <w:color w:val="000000"/>
          <w:sz w:val="28"/>
          <w:lang w:val="ru-RU"/>
        </w:rPr>
        <w:t>, конспект, реферат, аннотация, отзыв, рецензия и другие).</w:t>
      </w:r>
      <w:proofErr w:type="gramEnd"/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К концу обучения в 11 классе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</w:t>
      </w:r>
      <w:r w:rsidRPr="00BC2B04">
        <w:rPr>
          <w:rFonts w:ascii="Times New Roman" w:hAnsi="Times New Roman"/>
          <w:color w:val="000000"/>
          <w:sz w:val="28"/>
          <w:lang w:val="ru-RU"/>
        </w:rPr>
        <w:t>ельным темам программы по русскому языку: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Понимать, оценивать и комментировать уместность (неуместность) употребления разговорной и 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</w:t>
      </w:r>
      <w:proofErr w:type="gramStart"/>
      <w:r w:rsidRPr="00BC2B04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BC2B04">
        <w:rPr>
          <w:rFonts w:ascii="Times New Roman" w:hAnsi="Times New Roman"/>
          <w:color w:val="000000"/>
          <w:sz w:val="28"/>
          <w:lang w:val="ru-RU"/>
        </w:rPr>
        <w:t>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Выполнять синтаксиче</w:t>
      </w:r>
      <w:r w:rsidRPr="00BC2B04">
        <w:rPr>
          <w:rFonts w:ascii="Times New Roman" w:hAnsi="Times New Roman"/>
          <w:color w:val="000000"/>
          <w:sz w:val="28"/>
          <w:lang w:val="ru-RU"/>
        </w:rPr>
        <w:t>ский анализ словосочетания, простого и сложного предложения.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</w:t>
      </w:r>
      <w:r w:rsidRPr="00BC2B04">
        <w:rPr>
          <w:rFonts w:ascii="Times New Roman" w:hAnsi="Times New Roman"/>
          <w:color w:val="000000"/>
          <w:sz w:val="28"/>
          <w:lang w:val="ru-RU"/>
        </w:rPr>
        <w:t xml:space="preserve">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BC2B04">
        <w:rPr>
          <w:rFonts w:ascii="Times New Roman" w:hAnsi="Times New Roman"/>
          <w:color w:val="000000"/>
          <w:sz w:val="28"/>
          <w:lang w:val="ru-RU"/>
        </w:rPr>
        <w:t>овать словари грамматических трудностей, справочники.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</w:t>
      </w:r>
      <w:r w:rsidRPr="00BC2B04">
        <w:rPr>
          <w:rFonts w:ascii="Times New Roman" w:hAnsi="Times New Roman"/>
          <w:color w:val="000000"/>
          <w:sz w:val="28"/>
          <w:lang w:val="ru-RU"/>
        </w:rPr>
        <w:t>облюдения пунктуационных правил современного русского литературного языка (в рамках изученного).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функциональной стилистике </w:t>
      </w:r>
      <w:r w:rsidRPr="00BC2B04">
        <w:rPr>
          <w:rFonts w:ascii="Times New Roman" w:hAnsi="Times New Roman"/>
          <w:color w:val="000000"/>
          <w:sz w:val="28"/>
          <w:lang w:val="ru-RU"/>
        </w:rPr>
        <w:t>как разделе лингвистики.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</w:t>
      </w:r>
      <w:r w:rsidRPr="00BC2B04">
        <w:rPr>
          <w:rFonts w:ascii="Times New Roman" w:hAnsi="Times New Roman"/>
          <w:color w:val="000000"/>
          <w:sz w:val="28"/>
          <w:lang w:val="ru-RU"/>
        </w:rPr>
        <w:t>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</w:t>
      </w:r>
      <w:r w:rsidRPr="00BC2B04">
        <w:rPr>
          <w:rFonts w:ascii="Times New Roman" w:hAnsi="Times New Roman"/>
          <w:color w:val="000000"/>
          <w:sz w:val="28"/>
          <w:lang w:val="ru-RU"/>
        </w:rPr>
        <w:t>делового стилей (объём сочинения — не менее 150 слов).</w:t>
      </w:r>
    </w:p>
    <w:p w:rsidR="00854CCF" w:rsidRPr="00BC2B04" w:rsidRDefault="00FF65C5">
      <w:pPr>
        <w:spacing w:after="0" w:line="264" w:lineRule="auto"/>
        <w:ind w:firstLine="600"/>
        <w:jc w:val="both"/>
        <w:rPr>
          <w:lang w:val="ru-RU"/>
        </w:rPr>
      </w:pPr>
      <w:r w:rsidRPr="00BC2B0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854CCF" w:rsidRPr="00BC2B04" w:rsidRDefault="00854CCF">
      <w:pPr>
        <w:rPr>
          <w:lang w:val="ru-RU"/>
        </w:rPr>
        <w:sectPr w:rsidR="00854CCF" w:rsidRPr="00BC2B04">
          <w:pgSz w:w="11906" w:h="16383"/>
          <w:pgMar w:top="1134" w:right="850" w:bottom="1134" w:left="1701" w:header="720" w:footer="720" w:gutter="0"/>
          <w:cols w:space="720"/>
        </w:sectPr>
      </w:pPr>
    </w:p>
    <w:p w:rsidR="00854CCF" w:rsidRDefault="00FF65C5">
      <w:pPr>
        <w:spacing w:after="0"/>
        <w:ind w:left="120"/>
      </w:pPr>
      <w:bookmarkStart w:id="9" w:name="block-35932887"/>
      <w:bookmarkEnd w:id="8"/>
      <w:r w:rsidRPr="00BC2B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4CCF" w:rsidRDefault="00FF65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800"/>
      </w:tblGrid>
      <w:tr w:rsidR="00854CC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 Российской Федерации,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лингвистики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как разделы лингвистики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 русского языка (повторение,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общение</w:t>
            </w:r>
            <w:proofErr w:type="spellEnd"/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речевой деятельности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Тезисы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онспект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Реферат. Аннотация.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</w:tbl>
    <w:p w:rsidR="00854CCF" w:rsidRDefault="00854CCF">
      <w:pPr>
        <w:sectPr w:rsidR="00854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CCF" w:rsidRDefault="00FF65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12"/>
      </w:tblGrid>
      <w:tr w:rsidR="00854CC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Синтаксические нормы. Основные нормы согласования сказуемого с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Пунктуация как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публицистического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</w:tbl>
    <w:p w:rsidR="00854CCF" w:rsidRDefault="00854CCF">
      <w:pPr>
        <w:sectPr w:rsidR="00854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CCF" w:rsidRDefault="00854CCF">
      <w:pPr>
        <w:sectPr w:rsidR="00854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CCF" w:rsidRDefault="00FF65C5">
      <w:pPr>
        <w:spacing w:after="0"/>
        <w:ind w:left="120"/>
      </w:pPr>
      <w:bookmarkStart w:id="10" w:name="block-3593288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54CCF" w:rsidRDefault="00FF65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555"/>
        <w:gridCol w:w="1841"/>
        <w:gridCol w:w="1910"/>
        <w:gridCol w:w="2812"/>
      </w:tblGrid>
      <w:tr w:rsidR="00854CCF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5-9 классах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– государственный язык Российской Федерации.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Внутренние и внешние функции русского языка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хорошей речи: коммуникативная целесообразность, уместность, точность,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ясность, выразительность речи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Речевая избыточность как нарушение лексической нормы (тавтология, плеоназм)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лексической нормы (тавтология, плеоназм).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общеупотребительная, разговорная и книжная; особенности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Эмоционально-оценочная окраска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эмоционально-оценочной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«Лексикология и фразеология. Лексические нормы». Обучающее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лингвистики. Основные понятия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морфемики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словообразования (повторение, обобщение)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 (повторение,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обощение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имён 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«Морфология. Морфологические нормы».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разделительных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 –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приставок. Буквы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 после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существительных, в именах прилагательных, глаголах, причастиях, наречиях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не и ни (в отрицательных и неопределенных местоимениях, наречиях при двойном отрицании,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восклицательных предложениях с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уступительными)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«Орфография.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как деятельность. Виды речевой деятельности (повторение, обобщение)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речевого общения. Речевая ситуация и её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его основные признаки. Практикум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предложениями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«Текст. Информационно-смысловая переработка текста».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/ Всероссийская проверочная работа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</w:tbl>
    <w:p w:rsidR="00854CCF" w:rsidRDefault="00854CCF">
      <w:pPr>
        <w:sectPr w:rsidR="00854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CCF" w:rsidRDefault="00FF65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854CC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4CCF" w:rsidRDefault="00854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CCF" w:rsidRDefault="00854CCF"/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Проблемы речевой культуры в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«Общие сведения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падежной или предложно-падежной формы управляемого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сложноподчиненного предложения с </w:t>
            </w: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определительным; с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тире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«Пунктуация.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«Пунктуация. Основные правила пунктуации».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proofErr w:type="gram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стиль.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«Функциональная стилистика. Культура речи».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CCF" w:rsidRPr="00BC2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4CCF" w:rsidRDefault="00854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C2B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Pr="00BC2B04" w:rsidRDefault="00FF65C5">
            <w:pPr>
              <w:spacing w:after="0"/>
              <w:ind w:left="135"/>
              <w:rPr>
                <w:lang w:val="ru-RU"/>
              </w:rPr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 w:rsidRPr="00BC2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4CCF" w:rsidRDefault="00FF6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CCF" w:rsidRDefault="00854CCF"/>
        </w:tc>
      </w:tr>
    </w:tbl>
    <w:p w:rsidR="00854CCF" w:rsidRDefault="00854CCF">
      <w:pPr>
        <w:sectPr w:rsidR="00854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CCF" w:rsidRPr="001E3570" w:rsidRDefault="00FF65C5">
      <w:pPr>
        <w:spacing w:after="0"/>
        <w:ind w:left="120"/>
        <w:rPr>
          <w:lang w:val="ru-RU"/>
        </w:rPr>
      </w:pPr>
      <w:bookmarkStart w:id="11" w:name="block-35932889"/>
      <w:bookmarkEnd w:id="10"/>
      <w:r w:rsidRPr="001E357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54CCF" w:rsidRDefault="00FF65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854CCF" w:rsidRDefault="00854CCF">
      <w:pPr>
        <w:spacing w:after="0" w:line="480" w:lineRule="auto"/>
        <w:ind w:left="120"/>
      </w:pPr>
    </w:p>
    <w:p w:rsidR="00854CCF" w:rsidRDefault="00854CCF">
      <w:pPr>
        <w:spacing w:after="0" w:line="480" w:lineRule="auto"/>
        <w:ind w:left="120"/>
      </w:pPr>
    </w:p>
    <w:p w:rsidR="00854CCF" w:rsidRDefault="00854CCF">
      <w:pPr>
        <w:spacing w:after="0"/>
        <w:ind w:left="120"/>
      </w:pPr>
    </w:p>
    <w:p w:rsidR="00854CCF" w:rsidRDefault="00FF65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54CCF" w:rsidRDefault="00854CCF">
      <w:pPr>
        <w:spacing w:after="0" w:line="480" w:lineRule="auto"/>
        <w:ind w:left="120"/>
      </w:pPr>
    </w:p>
    <w:p w:rsidR="00854CCF" w:rsidRDefault="00854CCF">
      <w:pPr>
        <w:spacing w:after="0"/>
        <w:ind w:left="120"/>
      </w:pPr>
    </w:p>
    <w:p w:rsidR="00854CCF" w:rsidRPr="00BC2B04" w:rsidRDefault="00FF65C5">
      <w:pPr>
        <w:spacing w:after="0" w:line="480" w:lineRule="auto"/>
        <w:ind w:left="120"/>
        <w:rPr>
          <w:lang w:val="ru-RU"/>
        </w:rPr>
      </w:pPr>
      <w:r w:rsidRPr="00BC2B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1"/>
    <w:p w:rsidR="00FF65C5" w:rsidRPr="00BC2B04" w:rsidRDefault="00FF65C5" w:rsidP="001E3570">
      <w:pPr>
        <w:rPr>
          <w:lang w:val="ru-RU"/>
        </w:rPr>
      </w:pPr>
    </w:p>
    <w:sectPr w:rsidR="00FF65C5" w:rsidRPr="00BC2B04" w:rsidSect="00854C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948"/>
    <w:multiLevelType w:val="multilevel"/>
    <w:tmpl w:val="F4EEFC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56E87"/>
    <w:multiLevelType w:val="multilevel"/>
    <w:tmpl w:val="9AECFB2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A3CAD"/>
    <w:multiLevelType w:val="multilevel"/>
    <w:tmpl w:val="F2D0AE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055EA5"/>
    <w:multiLevelType w:val="multilevel"/>
    <w:tmpl w:val="35A44F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2A3B6A"/>
    <w:multiLevelType w:val="multilevel"/>
    <w:tmpl w:val="307A4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0A3516"/>
    <w:multiLevelType w:val="multilevel"/>
    <w:tmpl w:val="70D2C3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A76E77"/>
    <w:multiLevelType w:val="multilevel"/>
    <w:tmpl w:val="54A0DE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3F2F5B"/>
    <w:multiLevelType w:val="multilevel"/>
    <w:tmpl w:val="F93879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B866FA"/>
    <w:multiLevelType w:val="multilevel"/>
    <w:tmpl w:val="C32619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C677C8"/>
    <w:multiLevelType w:val="multilevel"/>
    <w:tmpl w:val="1AA22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DC2FE8"/>
    <w:multiLevelType w:val="multilevel"/>
    <w:tmpl w:val="1A6C27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2B6EB6"/>
    <w:multiLevelType w:val="multilevel"/>
    <w:tmpl w:val="390AB0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3E258A"/>
    <w:multiLevelType w:val="multilevel"/>
    <w:tmpl w:val="9FECB1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B55448"/>
    <w:multiLevelType w:val="multilevel"/>
    <w:tmpl w:val="289E8A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A9725C"/>
    <w:multiLevelType w:val="multilevel"/>
    <w:tmpl w:val="E61674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F33978"/>
    <w:multiLevelType w:val="multilevel"/>
    <w:tmpl w:val="E2A6B9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C82F90"/>
    <w:multiLevelType w:val="multilevel"/>
    <w:tmpl w:val="C1988B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11"/>
  </w:num>
  <w:num w:numId="11">
    <w:abstractNumId w:val="5"/>
  </w:num>
  <w:num w:numId="12">
    <w:abstractNumId w:val="8"/>
  </w:num>
  <w:num w:numId="13">
    <w:abstractNumId w:val="7"/>
  </w:num>
  <w:num w:numId="14">
    <w:abstractNumId w:val="13"/>
  </w:num>
  <w:num w:numId="15">
    <w:abstractNumId w:val="9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54CCF"/>
    <w:rsid w:val="001E3570"/>
    <w:rsid w:val="00854CCF"/>
    <w:rsid w:val="00BC2B04"/>
    <w:rsid w:val="00FF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4CC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54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87" Type="http://schemas.openxmlformats.org/officeDocument/2006/relationships/hyperlink" Target="https://m.edsoo.ru/fbaae88c" TargetMode="External"/><Relationship Id="rId102" Type="http://schemas.openxmlformats.org/officeDocument/2006/relationships/hyperlink" Target="https://m.edsoo.ru/fbab1d48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13" Type="http://schemas.openxmlformats.org/officeDocument/2006/relationships/hyperlink" Target="https://m.edsoo.ru/fbab071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10201</Words>
  <Characters>58149</Characters>
  <Application>Microsoft Office Word</Application>
  <DocSecurity>0</DocSecurity>
  <Lines>484</Lines>
  <Paragraphs>136</Paragraphs>
  <ScaleCrop>false</ScaleCrop>
  <Company>Reanimator Extreme Edition</Company>
  <LinksUpToDate>false</LinksUpToDate>
  <CharactersWithSpaces>68214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2025-09-08T18:32:00Z</dcterms:created>
  <dcterms:modified xsi:type="dcterms:W3CDTF">2025-09-08T18:33:00Z</dcterms:modified>
</cp:coreProperties>
</file>